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54B35" w:rsidRPr="00B24C6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Ж-303/250 с заменой </w:t>
      </w:r>
      <w:r w:rsidR="00D7386E" w:rsidRPr="00B24C69">
        <w:rPr>
          <w:rFonts w:ascii="Times New Roman" w:eastAsia="Times New Roman" w:hAnsi="Times New Roman" w:cs="Times New Roman"/>
          <w:sz w:val="28"/>
          <w:szCs w:val="28"/>
        </w:rPr>
        <w:t>на КТП 10/0,4/250кВА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24C69" w:rsidRPr="00B24C69">
        <w:rPr>
          <w:rFonts w:ascii="Times New Roman" w:eastAsia="Times New Roman" w:hAnsi="Times New Roman" w:cs="Times New Roman"/>
          <w:sz w:val="24"/>
          <w:szCs w:val="28"/>
        </w:rPr>
        <w:t>Реконструкция КТП Ж-303/250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B93A97" w:rsidRPr="00454B35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Жигули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24C69" w:rsidRPr="00B24C69">
        <w:rPr>
          <w:rFonts w:ascii="Times New Roman" w:eastAsia="Times New Roman" w:hAnsi="Times New Roman" w:cs="Times New Roman"/>
          <w:sz w:val="24"/>
          <w:szCs w:val="28"/>
        </w:rPr>
        <w:t>Реконструкция КТП Ж-303/250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454B3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454B35" w:rsidRPr="00454B35">
        <w:rPr>
          <w:rFonts w:ascii="Times New Roman" w:eastAsia="Times New Roman" w:hAnsi="Times New Roman" w:cs="Times New Roman"/>
          <w:sz w:val="24"/>
          <w:szCs w:val="24"/>
        </w:rPr>
        <w:t>Жигули</w:t>
      </w:r>
      <w:r w:rsidRPr="00454B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24C69" w:rsidRPr="00B24C69">
        <w:rPr>
          <w:rFonts w:ascii="Times New Roman" w:eastAsia="Times New Roman" w:hAnsi="Times New Roman" w:cs="Times New Roman"/>
          <w:sz w:val="24"/>
          <w:szCs w:val="28"/>
        </w:rPr>
        <w:t>Реконструкция КТП Ж-303/250 с заменой на КТП 10/0,4/250кВА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454B35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65EE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24C6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54B35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65EE2"/>
    <w:rsid w:val="00676BFB"/>
    <w:rsid w:val="006C489E"/>
    <w:rsid w:val="006D1EF8"/>
    <w:rsid w:val="00714E8A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4C69"/>
    <w:rsid w:val="00B272FC"/>
    <w:rsid w:val="00B90FB0"/>
    <w:rsid w:val="00B93A97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7386E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2020-11-19T12:18:00Z</dcterms:modified>
</cp:coreProperties>
</file>